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7B9A" w:rsidRDefault="00AA7B9A" w:rsidP="00AA7B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DICHIARAZIONE DI ACCETTAZIONE DI CANDIDATURA</w:t>
      </w:r>
    </w:p>
    <w:p w:rsidR="00AA7B9A" w:rsidRDefault="00AA7B9A" w:rsidP="00AA7B9A">
      <w:pPr>
        <w:autoSpaceDE w:val="0"/>
        <w:autoSpaceDN w:val="0"/>
        <w:adjustRightInd w:val="0"/>
        <w:jc w:val="center"/>
        <w:rPr>
          <w:rFonts w:ascii="Arial" w:hAnsi="Arial" w:cs="Arial"/>
          <w:color w:val="211D1E"/>
        </w:rPr>
      </w:pPr>
      <w:r>
        <w:rPr>
          <w:rFonts w:ascii="Arial" w:hAnsi="Arial" w:cs="Arial"/>
          <w:b/>
          <w:bCs/>
          <w:sz w:val="28"/>
          <w:szCs w:val="28"/>
        </w:rPr>
        <w:t>ALLA CARICA DI SINDACO</w:t>
      </w:r>
    </w:p>
    <w:p w:rsidR="00AA7B9A" w:rsidRDefault="00AA7B9A" w:rsidP="00AA7B9A">
      <w:pPr>
        <w:autoSpaceDE w:val="0"/>
        <w:autoSpaceDN w:val="0"/>
        <w:adjustRightInd w:val="0"/>
        <w:rPr>
          <w:rFonts w:ascii="Arial" w:hAnsi="Arial" w:cs="Arial"/>
          <w:color w:val="211D1E"/>
        </w:rPr>
      </w:pPr>
      <w:r>
        <w:rPr>
          <w:rFonts w:ascii="Arial" w:hAnsi="Arial" w:cs="Arial"/>
          <w:color w:val="211D1E"/>
        </w:rPr>
        <w:t xml:space="preserve">Il sottoscritto . . . . . . . . . . . . . . . . . . . . . . . . . . . . . . . . . . . . . . . . . . . . . . . . . . . . . . . . . . . . . . . </w:t>
      </w:r>
      <w:proofErr w:type="gramStart"/>
      <w:r>
        <w:rPr>
          <w:rFonts w:ascii="Arial" w:hAnsi="Arial" w:cs="Arial"/>
          <w:color w:val="211D1E"/>
        </w:rPr>
        <w:t>. . . .</w:t>
      </w:r>
      <w:proofErr w:type="gramEnd"/>
      <w:r>
        <w:rPr>
          <w:rFonts w:ascii="Arial" w:hAnsi="Arial" w:cs="Arial"/>
          <w:color w:val="211D1E"/>
        </w:rPr>
        <w:t xml:space="preserve"> ., nato a . . . . </w:t>
      </w:r>
      <w:r w:rsidR="00D22648">
        <w:rPr>
          <w:rFonts w:ascii="Arial" w:hAnsi="Arial" w:cs="Arial"/>
          <w:color w:val="211D1E"/>
        </w:rPr>
        <w:t>……………………</w:t>
      </w:r>
      <w:bookmarkStart w:id="0" w:name="_GoBack"/>
      <w:bookmarkEnd w:id="0"/>
      <w:r>
        <w:rPr>
          <w:rFonts w:ascii="Arial" w:hAnsi="Arial" w:cs="Arial"/>
          <w:color w:val="211D1E"/>
        </w:rPr>
        <w:t xml:space="preserve"> . . . . . . . . . . . . . . . . il . . . . . . . . . . . . . . . . . . . . . . , </w:t>
      </w:r>
    </w:p>
    <w:p w:rsidR="00AA7B9A" w:rsidRDefault="00AA7B9A" w:rsidP="00AA7B9A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211D1E"/>
        </w:rPr>
      </w:pPr>
      <w:r>
        <w:rPr>
          <w:rFonts w:ascii="Arial" w:hAnsi="Arial" w:cs="Arial"/>
          <w:b/>
          <w:color w:val="211D1E"/>
        </w:rPr>
        <w:t>dichiara</w:t>
      </w:r>
    </w:p>
    <w:p w:rsidR="00AA7B9A" w:rsidRDefault="00AA7B9A" w:rsidP="00AA7B9A">
      <w:pPr>
        <w:autoSpaceDE w:val="0"/>
        <w:autoSpaceDN w:val="0"/>
        <w:adjustRightInd w:val="0"/>
        <w:jc w:val="both"/>
        <w:rPr>
          <w:rFonts w:ascii="Arial" w:hAnsi="Arial" w:cs="Arial"/>
          <w:color w:val="211D1E"/>
        </w:rPr>
      </w:pPr>
      <w:r>
        <w:rPr>
          <w:rFonts w:ascii="Arial" w:hAnsi="Arial" w:cs="Arial"/>
          <w:color w:val="211D1E"/>
        </w:rPr>
        <w:t>di accettare la candidatura alla carica di sindaco del Comune di . . . . . . . . . . . . . . . . . . per l’elezione diretta del sindaco e del consiglio comunale che si svolger</w:t>
      </w:r>
      <w:r>
        <w:rPr>
          <w:rFonts w:ascii="Arial" w:hAnsi="Arial" w:cs="Arial"/>
          <w:color w:val="211D1E"/>
        </w:rPr>
        <w:t>à</w:t>
      </w:r>
      <w:r>
        <w:rPr>
          <w:rFonts w:ascii="Arial" w:hAnsi="Arial" w:cs="Arial"/>
          <w:color w:val="211D1E"/>
        </w:rPr>
        <w:t xml:space="preserve"> </w:t>
      </w:r>
      <w:r>
        <w:rPr>
          <w:rFonts w:ascii="Arial" w:hAnsi="Arial" w:cs="Arial"/>
          <w:color w:val="211D1E"/>
        </w:rPr>
        <w:t xml:space="preserve">sabato 8 e domenica 9 </w:t>
      </w:r>
      <w:r w:rsidR="00D22648">
        <w:rPr>
          <w:rFonts w:ascii="Arial" w:hAnsi="Arial" w:cs="Arial"/>
          <w:color w:val="211D1E"/>
        </w:rPr>
        <w:t>giugno 2024</w:t>
      </w:r>
      <w:r>
        <w:rPr>
          <w:rFonts w:ascii="Arial" w:hAnsi="Arial" w:cs="Arial"/>
          <w:color w:val="211D1E"/>
        </w:rPr>
        <w:t xml:space="preserve">. </w:t>
      </w:r>
    </w:p>
    <w:p w:rsidR="00AA7B9A" w:rsidRDefault="00AA7B9A" w:rsidP="00AA7B9A">
      <w:pPr>
        <w:keepNext/>
        <w:tabs>
          <w:tab w:val="left" w:pos="0"/>
          <w:tab w:val="num" w:pos="576"/>
        </w:tabs>
        <w:suppressAutoHyphens/>
        <w:jc w:val="both"/>
        <w:outlineLvl w:val="1"/>
        <w:rPr>
          <w:rFonts w:ascii="Arial" w:hAnsi="Arial" w:cs="Arial"/>
          <w:b/>
        </w:rPr>
      </w:pPr>
      <w:r>
        <w:rPr>
          <w:rFonts w:ascii="Arial" w:hAnsi="Arial" w:cs="Arial"/>
          <w:color w:val="211D1E"/>
        </w:rPr>
        <w:t xml:space="preserve">La presente candidatura è collegata alla lista recante il seguente contrassegno: </w:t>
      </w:r>
      <w:r>
        <w:rPr>
          <w:rFonts w:ascii="Arial" w:hAnsi="Arial" w:cs="Arial"/>
          <w:b/>
        </w:rPr>
        <w:t>«Figura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rossi».</w:t>
      </w:r>
    </w:p>
    <w:p w:rsidR="00AA7B9A" w:rsidRDefault="00AA7B9A" w:rsidP="00AA7B9A">
      <w:pPr>
        <w:keepNext/>
        <w:tabs>
          <w:tab w:val="left" w:pos="0"/>
          <w:tab w:val="num" w:pos="576"/>
        </w:tabs>
        <w:suppressAutoHyphens/>
        <w:jc w:val="both"/>
        <w:outlineLvl w:val="1"/>
        <w:rPr>
          <w:rFonts w:ascii="Arial" w:hAnsi="Arial" w:cs="Arial"/>
          <w:color w:val="211D1E"/>
        </w:rPr>
      </w:pPr>
      <w:r>
        <w:rPr>
          <w:rFonts w:ascii="Arial" w:hAnsi="Arial" w:cs="Arial"/>
          <w:color w:val="211D1E"/>
        </w:rPr>
        <w:t>Il sottoscritto</w:t>
      </w:r>
      <w:r w:rsidR="00D22648">
        <w:rPr>
          <w:rFonts w:ascii="Arial" w:hAnsi="Arial" w:cs="Arial"/>
          <w:color w:val="211D1E"/>
        </w:rPr>
        <w:t>,</w:t>
      </w:r>
      <w:r>
        <w:rPr>
          <w:rFonts w:ascii="Arial" w:hAnsi="Arial" w:cs="Arial"/>
          <w:color w:val="211D1E"/>
        </w:rPr>
        <w:t xml:space="preserve"> </w:t>
      </w:r>
      <w:r w:rsidR="00D22648">
        <w:rPr>
          <w:rFonts w:ascii="Arial" w:hAnsi="Arial" w:cs="Arial"/>
          <w:color w:val="211D1E"/>
        </w:rPr>
        <w:t>c</w:t>
      </w:r>
      <w:r>
        <w:rPr>
          <w:rFonts w:ascii="Arial" w:hAnsi="Arial" w:cs="Arial"/>
          <w:color w:val="211D1E"/>
        </w:rPr>
        <w:t>onsapevole delle sanzioni penali nelle quali, a norma dell’articolo 46 del d.P.R. 28 dicembre 2000, n. 445, può incorrere in caso di dichiarazioni non veritiere o uso di atti falsi, dichiara di non trovarsi in una delle seguenti condizioni ostative alla candidatura:</w:t>
      </w:r>
    </w:p>
    <w:p w:rsidR="00AA7B9A" w:rsidRDefault="00D22648" w:rsidP="00AA7B9A">
      <w:pPr>
        <w:pStyle w:val="Paragrafoelenco"/>
        <w:keepNext/>
        <w:numPr>
          <w:ilvl w:val="0"/>
          <w:numId w:val="1"/>
        </w:numPr>
        <w:tabs>
          <w:tab w:val="left" w:pos="0"/>
          <w:tab w:val="num" w:pos="576"/>
        </w:tabs>
        <w:suppressAutoHyphens/>
        <w:jc w:val="both"/>
        <w:outlineLvl w:val="1"/>
        <w:rPr>
          <w:rFonts w:ascii="Arial" w:hAnsi="Arial" w:cs="Arial"/>
          <w:color w:val="211D1E"/>
        </w:rPr>
      </w:pPr>
      <w:r>
        <w:rPr>
          <w:rFonts w:ascii="Arial" w:hAnsi="Arial" w:cs="Arial"/>
          <w:color w:val="211D1E"/>
        </w:rPr>
        <w:t>i</w:t>
      </w:r>
      <w:r w:rsidR="00AA7B9A">
        <w:rPr>
          <w:rFonts w:ascii="Arial" w:hAnsi="Arial" w:cs="Arial"/>
          <w:color w:val="211D1E"/>
        </w:rPr>
        <w:t xml:space="preserve">ncandidabilità </w:t>
      </w:r>
      <w:r>
        <w:rPr>
          <w:rFonts w:ascii="Arial" w:hAnsi="Arial" w:cs="Arial"/>
          <w:color w:val="211D1E"/>
        </w:rPr>
        <w:t>disciplinata</w:t>
      </w:r>
      <w:r w:rsidR="00AA7B9A">
        <w:rPr>
          <w:rFonts w:ascii="Arial" w:hAnsi="Arial" w:cs="Arial"/>
          <w:color w:val="211D1E"/>
        </w:rPr>
        <w:t xml:space="preserve"> a norma e per gli effetti dell’articolo 10, comma 1, e dell’articolo 12, comma 1, del decreto legislativo 31 dicembre 2012, n. 235</w:t>
      </w:r>
      <w:r>
        <w:rPr>
          <w:rFonts w:ascii="Arial" w:hAnsi="Arial" w:cs="Arial"/>
          <w:color w:val="211D1E"/>
        </w:rPr>
        <w:t>;</w:t>
      </w:r>
    </w:p>
    <w:p w:rsidR="00D22648" w:rsidRDefault="00D22648" w:rsidP="00D22648">
      <w:pPr>
        <w:pStyle w:val="Paragrafoelenco"/>
        <w:keepNext/>
        <w:tabs>
          <w:tab w:val="left" w:pos="0"/>
        </w:tabs>
        <w:suppressAutoHyphens/>
        <w:jc w:val="both"/>
        <w:outlineLvl w:val="1"/>
        <w:rPr>
          <w:rFonts w:ascii="Arial" w:hAnsi="Arial" w:cs="Arial"/>
          <w:color w:val="211D1E"/>
        </w:rPr>
      </w:pPr>
    </w:p>
    <w:p w:rsidR="00AA7B9A" w:rsidRPr="00AA7B9A" w:rsidRDefault="00D22648" w:rsidP="00AA7B9A">
      <w:pPr>
        <w:pStyle w:val="Paragrafoelenco"/>
        <w:keepNext/>
        <w:numPr>
          <w:ilvl w:val="0"/>
          <w:numId w:val="1"/>
        </w:numPr>
        <w:tabs>
          <w:tab w:val="left" w:pos="0"/>
          <w:tab w:val="num" w:pos="576"/>
        </w:tabs>
        <w:suppressAutoHyphens/>
        <w:jc w:val="both"/>
        <w:outlineLvl w:val="1"/>
        <w:rPr>
          <w:rFonts w:ascii="Arial" w:hAnsi="Arial" w:cs="Arial"/>
          <w:color w:val="211D1E"/>
        </w:rPr>
      </w:pPr>
      <w:r>
        <w:rPr>
          <w:rFonts w:ascii="Arial" w:hAnsi="Arial" w:cs="Arial"/>
          <w:color w:val="211D1E"/>
        </w:rPr>
        <w:t>i</w:t>
      </w:r>
      <w:r w:rsidR="00AA7B9A">
        <w:rPr>
          <w:rFonts w:ascii="Arial" w:hAnsi="Arial" w:cs="Arial"/>
          <w:color w:val="211D1E"/>
        </w:rPr>
        <w:t xml:space="preserve">ncandidabilità </w:t>
      </w:r>
      <w:r>
        <w:rPr>
          <w:rFonts w:ascii="Arial" w:hAnsi="Arial" w:cs="Arial"/>
          <w:color w:val="211D1E"/>
        </w:rPr>
        <w:t>disciplinate</w:t>
      </w:r>
      <w:r w:rsidR="00AA7B9A">
        <w:rPr>
          <w:rFonts w:ascii="Arial" w:hAnsi="Arial" w:cs="Arial"/>
          <w:color w:val="211D1E"/>
        </w:rPr>
        <w:t xml:space="preserve"> dagli articoli 51, 143, comma 11 e 248</w:t>
      </w:r>
      <w:r>
        <w:rPr>
          <w:rFonts w:ascii="Arial" w:hAnsi="Arial" w:cs="Arial"/>
          <w:color w:val="211D1E"/>
        </w:rPr>
        <w:t>,</w:t>
      </w:r>
      <w:r w:rsidR="00AA7B9A">
        <w:rPr>
          <w:rFonts w:ascii="Arial" w:hAnsi="Arial" w:cs="Arial"/>
          <w:color w:val="211D1E"/>
        </w:rPr>
        <w:t xml:space="preserve"> comma 5</w:t>
      </w:r>
      <w:r>
        <w:rPr>
          <w:rFonts w:ascii="Arial" w:hAnsi="Arial" w:cs="Arial"/>
          <w:color w:val="211D1E"/>
        </w:rPr>
        <w:t>,</w:t>
      </w:r>
      <w:r w:rsidR="00AA7B9A">
        <w:rPr>
          <w:rFonts w:ascii="Arial" w:hAnsi="Arial" w:cs="Arial"/>
          <w:color w:val="211D1E"/>
        </w:rPr>
        <w:t xml:space="preserve"> del decreto legislativo 18 agosto 2000, n. 267.</w:t>
      </w:r>
    </w:p>
    <w:p w:rsidR="00AA7B9A" w:rsidRDefault="00AA7B9A" w:rsidP="00AA7B9A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color w:val="211D1E"/>
        </w:rPr>
        <w:t xml:space="preserve">Il sottoscritto dichiara sia di non aver accettato la candidatura a sindaco in nessun altro comune, sia di non essere sindaco in altro comune salvo il caso di elezioni contestuali. </w:t>
      </w:r>
    </w:p>
    <w:p w:rsidR="00AA7B9A" w:rsidRDefault="00AA7B9A" w:rsidP="00AA7B9A">
      <w:pPr>
        <w:autoSpaceDE w:val="0"/>
        <w:autoSpaceDN w:val="0"/>
        <w:adjustRightInd w:val="0"/>
        <w:jc w:val="right"/>
        <w:rPr>
          <w:rFonts w:ascii="Arial" w:hAnsi="Arial" w:cs="Arial"/>
          <w:sz w:val="18"/>
          <w:szCs w:val="18"/>
        </w:rPr>
      </w:pPr>
    </w:p>
    <w:p w:rsidR="00AA7B9A" w:rsidRDefault="00AA7B9A" w:rsidP="00AA7B9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Firma ...............................................................................................</w:t>
      </w:r>
    </w:p>
    <w:p w:rsidR="00AA7B9A" w:rsidRDefault="00AA7B9A" w:rsidP="00AA7B9A">
      <w:pPr>
        <w:autoSpaceDE w:val="0"/>
        <w:autoSpaceDN w:val="0"/>
        <w:adjustRightInd w:val="0"/>
        <w:jc w:val="right"/>
        <w:rPr>
          <w:rFonts w:ascii="Arial" w:hAnsi="Arial" w:cs="Arial"/>
        </w:rPr>
      </w:pPr>
      <w:r>
        <w:rPr>
          <w:rFonts w:ascii="Arial" w:hAnsi="Arial" w:cs="Arial"/>
        </w:rPr>
        <w:t>Domicilio ........................................................................................</w:t>
      </w:r>
    </w:p>
    <w:p w:rsidR="00AA7B9A" w:rsidRDefault="00AA7B9A" w:rsidP="00AA7B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AUTENTICAZIONE DELLA FIRMA</w:t>
      </w:r>
    </w:p>
    <w:p w:rsidR="00AA7B9A" w:rsidRDefault="00AA7B9A" w:rsidP="00AA7B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 norma dell’art. 21, comma 2, del d.P.R. 28 dicembre 2000, n. 445/00, certifico che è vera ed autentica la firma, apposta in mia presenza, alla sopra estesa dichiarazione di accettazione della candidatura dal sig........................................................................, nato a ............................................................, il ................................,domiciliato in............................................................, alla Via ....................................................................... n° .................................., da me identificato con il seguente documento ………………………………………………………… n. …………………………………………</w:t>
      </w:r>
    </w:p>
    <w:p w:rsidR="00AA7B9A" w:rsidRDefault="00AA7B9A" w:rsidP="00AA7B9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Lo stesso è stato preventivamente ammonito</w:t>
      </w:r>
      <w:r>
        <w:rPr>
          <w:rFonts w:ascii="Arial" w:hAnsi="Arial" w:cs="Arial"/>
          <w:sz w:val="20"/>
          <w:szCs w:val="20"/>
        </w:rPr>
        <w:t xml:space="preserve"> sulla responsabilità penale cui può andare incontro in caso di dichiarazione mendace.</w:t>
      </w:r>
    </w:p>
    <w:p w:rsidR="00AA7B9A" w:rsidRDefault="00AA7B9A" w:rsidP="00AA7B9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.........................................., addì ..........................................</w:t>
      </w:r>
    </w:p>
    <w:p w:rsidR="00AA7B9A" w:rsidRDefault="00AA7B9A" w:rsidP="00AA7B9A">
      <w:pPr>
        <w:autoSpaceDE w:val="0"/>
        <w:autoSpaceDN w:val="0"/>
        <w:adjustRightInd w:val="0"/>
        <w:ind w:left="3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</w:t>
      </w:r>
    </w:p>
    <w:p w:rsidR="00AA7B9A" w:rsidRDefault="00AA7B9A" w:rsidP="00AA7B9A">
      <w:pPr>
        <w:autoSpaceDE w:val="0"/>
        <w:autoSpaceDN w:val="0"/>
        <w:adjustRightInd w:val="0"/>
        <w:ind w:left="4956" w:firstLine="708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 xml:space="preserve">     (Nome e cognome, qualifica)</w:t>
      </w:r>
    </w:p>
    <w:p w:rsidR="00AA7B9A" w:rsidRDefault="00AA7B9A" w:rsidP="00AA7B9A">
      <w:pPr>
        <w:autoSpaceDE w:val="0"/>
        <w:autoSpaceDN w:val="0"/>
        <w:adjustRightInd w:val="0"/>
        <w:ind w:left="4956" w:firstLine="708"/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 xml:space="preserve"> Art. 14 legge 21 marzo 1990, n. 53</w:t>
      </w:r>
    </w:p>
    <w:p w:rsidR="00AA7B9A" w:rsidRDefault="00AA7B9A"/>
    <w:sectPr w:rsidR="00AA7B9A" w:rsidSect="00D22648">
      <w:pgSz w:w="11906" w:h="16838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3369"/>
    <w:multiLevelType w:val="hybridMultilevel"/>
    <w:tmpl w:val="8FCAE156"/>
    <w:lvl w:ilvl="0" w:tplc="EF3A40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B9A"/>
    <w:rsid w:val="00AA7B9A"/>
    <w:rsid w:val="00D2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92DDD"/>
  <w15:chartTrackingRefBased/>
  <w15:docId w15:val="{0E1EF04A-DA45-4D10-AC2C-C0C88379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A7B9A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A7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</dc:creator>
  <cp:keywords/>
  <dc:description/>
  <cp:lastModifiedBy>Franco</cp:lastModifiedBy>
  <cp:revision>1</cp:revision>
  <cp:lastPrinted>2024-04-09T07:41:00Z</cp:lastPrinted>
  <dcterms:created xsi:type="dcterms:W3CDTF">2024-04-09T07:22:00Z</dcterms:created>
  <dcterms:modified xsi:type="dcterms:W3CDTF">2024-04-09T07:44:00Z</dcterms:modified>
</cp:coreProperties>
</file>