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proofErr w:type="spellStart"/>
      <w:r w:rsidRPr="005C48ED">
        <w:rPr>
          <w:rFonts w:ascii="Courier New" w:eastAsia="Times New Roman" w:hAnsi="Courier New" w:cs="Courier New"/>
          <w:sz w:val="20"/>
          <w:szCs w:val="20"/>
        </w:rPr>
        <w:t>Incandidabilita</w:t>
      </w:r>
      <w:proofErr w:type="spellEnd"/>
      <w:r w:rsidRPr="005C48ED">
        <w:rPr>
          <w:rFonts w:ascii="Courier New" w:eastAsia="Times New Roman" w:hAnsi="Courier New" w:cs="Courier New"/>
          <w:sz w:val="20"/>
          <w:szCs w:val="20"/>
        </w:rPr>
        <w:t>'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alle    elezioni    provinciali,    comunali    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                     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circoscrizionali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1. Non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possono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essere candidati alle elezioni provinciali, comunali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circoscrizionali e non possono comunque  ricoprire  le  cariche  di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presidente  della  provincia,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sindaco,   assessore   e   consigliere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provinciale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e  comunale,  presidente  e  componente  del   consiglio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circoscrizionale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,  presidente   e   componente   del   consiglio   di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amministrazione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dei consorzi, presidente e componente dei consigli  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delle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giunte delle unioni di comuni, consigliere di amministrazione 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presidente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delle  aziende  speciali  e  delle  istituzioni  di   cui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all'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articolo 114 del decreto legislativo  18  agosto  2000,  n.  267,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presidente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e componente degli organi delle </w:t>
      </w:r>
      <w:proofErr w:type="spellStart"/>
      <w:r w:rsidRPr="005C48ED">
        <w:rPr>
          <w:rFonts w:ascii="Courier New" w:eastAsia="Times New Roman" w:hAnsi="Courier New" w:cs="Courier New"/>
          <w:sz w:val="20"/>
          <w:szCs w:val="20"/>
        </w:rPr>
        <w:t>comunita'</w:t>
      </w:r>
      <w:proofErr w:type="spell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montane: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a)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coloro che hanno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riportato condanna definitiva per il  delitto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previsto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dall'articolo 416-bis</w:t>
      </w:r>
      <w:r>
        <w:rPr>
          <w:rStyle w:val="Rimandonotadichiusura"/>
          <w:rFonts w:ascii="Courier New" w:eastAsia="Times New Roman" w:hAnsi="Courier New" w:cs="Courier New"/>
          <w:sz w:val="20"/>
          <w:szCs w:val="20"/>
        </w:rPr>
        <w:endnoteReference w:id="1"/>
      </w:r>
      <w:r w:rsidRPr="005C48ED">
        <w:rPr>
          <w:rFonts w:ascii="Courier New" w:eastAsia="Times New Roman" w:hAnsi="Courier New" w:cs="Courier New"/>
          <w:sz w:val="20"/>
          <w:szCs w:val="20"/>
        </w:rPr>
        <w:t xml:space="preserve"> del codice penale o per il delitto  di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associazione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 finalizzata   al   traffico   illecito   di   sostanze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stupefacenti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o psicotrope di cui  all'articolo  74  del  testo  unico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approvato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con decreto del Presidente della Repubblica 9 ottobre 1990,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n. 309</w:t>
      </w:r>
      <w:r>
        <w:rPr>
          <w:rStyle w:val="Rimandonotadichiusura"/>
          <w:rFonts w:ascii="Courier New" w:eastAsia="Times New Roman" w:hAnsi="Courier New" w:cs="Courier New"/>
          <w:sz w:val="20"/>
          <w:szCs w:val="20"/>
        </w:rPr>
        <w:endnoteReference w:id="2"/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o per un delitto di cui  all'articolo  73  del  citato  testo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unico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concernente la produzione o il traffico di  dette  sostanze,  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per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un  delitto  concernente   la   fabbricazione,   l'importazione,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l'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esportazione, la vendita o cessione, </w:t>
      </w:r>
      <w:proofErr w:type="spellStart"/>
      <w:r w:rsidRPr="005C48ED">
        <w:rPr>
          <w:rFonts w:ascii="Courier New" w:eastAsia="Times New Roman" w:hAnsi="Courier New" w:cs="Courier New"/>
          <w:sz w:val="20"/>
          <w:szCs w:val="20"/>
        </w:rPr>
        <w:t>nonche</w:t>
      </w:r>
      <w:proofErr w:type="spellEnd"/>
      <w:r w:rsidRPr="005C48ED">
        <w:rPr>
          <w:rFonts w:ascii="Courier New" w:eastAsia="Times New Roman" w:hAnsi="Courier New" w:cs="Courier New"/>
          <w:sz w:val="20"/>
          <w:szCs w:val="20"/>
        </w:rPr>
        <w:t>', nei casi in  cui  sia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inflitta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la pena della reclusione non inferiore ad un anno, il porto,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il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trasporto e la detenzione di armi, munizioni o materie esplodenti,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per il delitto di favoreggiamento personale  o  reale  commesso  in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relazione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a taluno dei predetti reati;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b)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coloro che hanno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riportato condanne definitive per i  delitti,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consumati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o  tentati,  previsti  dall'articolo  51,  commi  3-bis  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3-quater, del codice di procedura penale, diversi da quelli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indicati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alla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lettera a);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c)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coloro che hanno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riportato condanna definitiva per  i  delitti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previsti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dagli articoli 314, 316, 316-bis, 316-ter,  317,  318,  319,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319-ter, 319-quater, primo comma, 320, 321, 322, 322-bis,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323,  325,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326, 331, secondo comma, 334, 346-bis del codice penale;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d)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coloro che sono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stati condannati con sentenza definitiva  alla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pena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della reclusione complessivamente superiore a sei mesi per uno 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piu'</w:t>
      </w:r>
      <w:proofErr w:type="spellEnd"/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delitti commessi con abuso  dei  poteri  o  con  violazione  dei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doveri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inerenti ad una pubblica funzione o  a  un  pubblico  servizio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diversi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da quelli indicati nella lettera c);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e)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coloro che sono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stati condannati con  sentenza  definitiva  ad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una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pena non inferiore a due  anni  di  reclusione  per  delitto  non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colposo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f) coloro nei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cui  confronti  il  tribunale  ha  applicato,  con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provvedimento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definitivo,  una  misura  di  prevenzione,  in  quanto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indiziati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di  appartenere  ad  una   delle   associazioni   di   cui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all'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articolo 4, comma 1, lettera a) e b), del decreto  legislativo  6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settembre 2011, n. 159.</w:t>
      </w:r>
      <w:r w:rsidR="00C23BF4">
        <w:rPr>
          <w:rStyle w:val="Rimandonotadichiusura"/>
          <w:rFonts w:ascii="Courier New" w:eastAsia="Times New Roman" w:hAnsi="Courier New" w:cs="Courier New"/>
          <w:sz w:val="20"/>
          <w:szCs w:val="20"/>
        </w:rPr>
        <w:endnoteReference w:id="3"/>
      </w:r>
      <w:r w:rsidRPr="005C48ED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2. Le disposizioni previste dal comma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1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si  applicano  a  qualsiasi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altro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incarico con riferimento al quale l'elezione o la nomina e'  di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competenza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: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a) del consiglio provinciale, comunale o circoscrizionale;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  b) della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giunta  provinciale  o  del  presidente,  della  giunta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comunale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o del sindaco, di assessori provinciali o comunali.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3. L'eventuale elezione o nomina di coloro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che  si  trovano  nelle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condizioni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di cui al comma 1 e' nulla.  L'organo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che  ha  provveduto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alla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nomina o alla convalida dell'elezione e' tenuto  a  revocare  il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relativo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provvedimento non appena venuto a conoscenza  dell'esistenza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delle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condizioni stesse. 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 xml:space="preserve">  4. Le sentenze definitive di condanna 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ed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i provvedimenti di cui  al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comma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1, emesse nei confronti di presidenti  di  provincia,  sindaci,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presidenti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di circoscrizione o consiglieri  provinciali,  comunali  o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circoscrizionali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in  carica,  sono  immediatamente  comunicate,  dal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t>pubblico ministero presso il giudice indicato nell'articolo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665  del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C48ED">
        <w:rPr>
          <w:rFonts w:ascii="Courier New" w:eastAsia="Times New Roman" w:hAnsi="Courier New" w:cs="Courier New"/>
          <w:sz w:val="20"/>
          <w:szCs w:val="20"/>
        </w:rPr>
        <w:lastRenderedPageBreak/>
        <w:t>codice di  procedura  penale,</w:t>
      </w: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all'organo  consiliare  di  rispettiva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appartenenza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>,  ai  fini  della  dichiarazione  di  decadenza,  ed  al</w:t>
      </w:r>
    </w:p>
    <w:p w:rsidR="005C48ED" w:rsidRPr="005C48ED" w:rsidRDefault="005C48ED" w:rsidP="005C48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5C48ED">
        <w:rPr>
          <w:rFonts w:ascii="Courier New" w:eastAsia="Times New Roman" w:hAnsi="Courier New" w:cs="Courier New"/>
          <w:sz w:val="20"/>
          <w:szCs w:val="20"/>
        </w:rPr>
        <w:t>prefetto</w:t>
      </w:r>
      <w:proofErr w:type="gramEnd"/>
      <w:r w:rsidRPr="005C48ED">
        <w:rPr>
          <w:rFonts w:ascii="Courier New" w:eastAsia="Times New Roman" w:hAnsi="Courier New" w:cs="Courier New"/>
          <w:sz w:val="20"/>
          <w:szCs w:val="20"/>
        </w:rPr>
        <w:t xml:space="preserve"> territorialmente competente. </w:t>
      </w:r>
    </w:p>
    <w:p w:rsidR="004B460A" w:rsidRPr="005C48ED" w:rsidRDefault="004B460A" w:rsidP="005C48ED"/>
    <w:sectPr w:rsidR="004B460A" w:rsidRPr="005C48ED" w:rsidSect="004B460A"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9A" w:rsidRDefault="00871D9A" w:rsidP="005C48ED">
      <w:pPr>
        <w:spacing w:after="0" w:line="240" w:lineRule="auto"/>
      </w:pPr>
      <w:r>
        <w:separator/>
      </w:r>
    </w:p>
  </w:endnote>
  <w:endnote w:type="continuationSeparator" w:id="0">
    <w:p w:rsidR="00871D9A" w:rsidRDefault="00871D9A" w:rsidP="005C48ED">
      <w:pPr>
        <w:spacing w:after="0" w:line="240" w:lineRule="auto"/>
      </w:pPr>
      <w:r>
        <w:continuationSeparator/>
      </w:r>
    </w:p>
  </w:endnote>
  <w:endnote w:id="1">
    <w:p w:rsidR="005C48ED" w:rsidRDefault="005C48ED" w:rsidP="005C48ED">
      <w:pPr>
        <w:pStyle w:val="Testonotadichiusura"/>
      </w:pPr>
      <w:r>
        <w:rPr>
          <w:rStyle w:val="Rimandonotadichiusura"/>
        </w:rPr>
        <w:endnoteRef/>
      </w:r>
      <w:r>
        <w:t xml:space="preserve"> Art. 416-bis, codice penale - Associazione di tipo mafioso</w:t>
      </w:r>
    </w:p>
    <w:p w:rsidR="005C48ED" w:rsidRDefault="005C48ED" w:rsidP="005C48ED">
      <w:pPr>
        <w:pStyle w:val="Testonotadichiusura"/>
      </w:pPr>
      <w:r>
        <w:t xml:space="preserve">Chiunque fa parte di un'associazione di tipo mafioso formata da tre o più persone, è punito con la reclusione da tre a sei anni. Coloro che promuovono, dirigono o organizzano l'associazione sono puniti, per ciò solo, con la reclusione da quattro a nove anni. L'associazione è di tipo mafioso quando </w:t>
      </w:r>
      <w:proofErr w:type="gramStart"/>
      <w:r>
        <w:t>coloro che ne fanno</w:t>
      </w:r>
      <w:proofErr w:type="gramEnd"/>
      <w:r>
        <w:t xml:space="preserve"> parte si avvalgono della forza di intimidazione del vincolo associativo e della condizione di assoggettamento e di omertà che ne deriva per commettere delitti, per acquisire in modo diretto o indiretto la gestione o comunque il controllo di attività economiche, di concessioni, di autorizzazioni, appalti e servizi pubblici o per realizzare profitti o vantaggi ingiusti per sé o per altri. Se l'associazione è </w:t>
      </w:r>
      <w:proofErr w:type="gramStart"/>
      <w:r>
        <w:t>armata</w:t>
      </w:r>
      <w:proofErr w:type="gramEnd"/>
      <w:r>
        <w:t xml:space="preserve"> si applica la pena della reclusione da quattro a dieci anni nei casi previsti dal primo comma e da cinque a quindici anni nei casi previsti dal secondo comma. L'associazione si considera armata quando i partecipanti hanno la disponibilità, per il conseguimento della finalità dell'associazione, di </w:t>
      </w:r>
      <w:proofErr w:type="gramStart"/>
      <w:r>
        <w:t>armi o materie esplodenti</w:t>
      </w:r>
      <w:proofErr w:type="gramEnd"/>
      <w:r>
        <w:t xml:space="preserve">, anche se occultate o tenute in luogo di deposito. Se le attività economiche di cui gli associati intendono assumere o mantenere il controllo sono finanziate in tutto o in parte con il prezzo, il prodotto, o il profitto di delitti, le pene stabilite nei commi precedenti sono aumentate da un terzo alla metà. Nei confronti del condannato è sempre obbligatoria la confisca delle cose che servirono o furono destinate a commettere il reato e delle cose che ne sono il prezzo, il prodotto, il profitto o che ne costituiscono l'impiego. Decadono inoltre di diritto le licenze di polizia, di commercio, di commissionario </w:t>
      </w:r>
      <w:proofErr w:type="spellStart"/>
      <w:r>
        <w:t>astatore</w:t>
      </w:r>
      <w:proofErr w:type="spellEnd"/>
      <w:r>
        <w:t xml:space="preserve"> presso i mercati annonari all'ingrosso, le concessioni di acque pubbliche e i diritti </w:t>
      </w:r>
      <w:proofErr w:type="gramStart"/>
      <w:r>
        <w:t>ad</w:t>
      </w:r>
      <w:proofErr w:type="gramEnd"/>
      <w:r>
        <w:t xml:space="preserve"> esse inerenti nonché le iscrizioni agli albi di appaltatori di opere o di forniture pubbliche di cui il condannato fosse titolare. Le disposizioni del presente articolo si applicano anche alla camorra e alle altre associazioni, comunque localmente denominate, che valendosi della forza intimidatrice del vincolo associativo perseguono scopi corrispondenti a quelli delle associazioni di tipo </w:t>
      </w:r>
      <w:proofErr w:type="gramStart"/>
      <w:r>
        <w:t>mafioso</w:t>
      </w:r>
      <w:proofErr w:type="gramEnd"/>
    </w:p>
  </w:endnote>
  <w:endnote w:id="2">
    <w:p w:rsidR="00C23BF4" w:rsidRPr="00C23BF4" w:rsidRDefault="005C48ED" w:rsidP="00C23BF4">
      <w:pPr>
        <w:pStyle w:val="grassetto"/>
        <w:rPr>
          <w:rFonts w:asciiTheme="minorHAnsi" w:hAnsiTheme="minorHAnsi"/>
          <w:sz w:val="20"/>
          <w:szCs w:val="20"/>
        </w:rPr>
      </w:pPr>
      <w:r w:rsidRPr="00C23BF4">
        <w:rPr>
          <w:rStyle w:val="Rimandonotadichiusura"/>
          <w:rFonts w:asciiTheme="minorHAnsi" w:hAnsiTheme="minorHAnsi"/>
          <w:sz w:val="20"/>
          <w:szCs w:val="20"/>
        </w:rPr>
        <w:endnoteRef/>
      </w:r>
      <w:r w:rsidRPr="00C23BF4">
        <w:rPr>
          <w:rFonts w:asciiTheme="minorHAnsi" w:hAnsiTheme="minorHAnsi"/>
          <w:sz w:val="20"/>
          <w:szCs w:val="20"/>
        </w:rPr>
        <w:t xml:space="preserve">  DECRETO DEL PRESIDENTE DELLA REPUBBLICA 9 ottobre 1990, n. 309 </w:t>
      </w:r>
    </w:p>
    <w:p w:rsidR="005C48ED" w:rsidRPr="00C23BF4" w:rsidRDefault="005C48ED" w:rsidP="00C23BF4">
      <w:pPr>
        <w:pStyle w:val="grassetto"/>
        <w:rPr>
          <w:rFonts w:asciiTheme="minorHAnsi" w:hAnsiTheme="minorHAnsi"/>
          <w:sz w:val="20"/>
          <w:szCs w:val="20"/>
        </w:rPr>
      </w:pPr>
      <w:r w:rsidRPr="00C23BF4">
        <w:rPr>
          <w:rFonts w:asciiTheme="minorHAnsi" w:hAnsiTheme="minorHAnsi"/>
          <w:sz w:val="20"/>
          <w:szCs w:val="20"/>
        </w:rPr>
        <w:t>Art. 74.</w:t>
      </w:r>
      <w:proofErr w:type="gramStart"/>
      <w:r w:rsidRPr="00C23BF4">
        <w:rPr>
          <w:rFonts w:asciiTheme="minorHAnsi" w:hAnsiTheme="minorHAnsi"/>
          <w:sz w:val="20"/>
          <w:szCs w:val="20"/>
        </w:rPr>
        <w:t xml:space="preserve">  </w:t>
      </w:r>
      <w:proofErr w:type="gramEnd"/>
      <w:r w:rsidRPr="00C23BF4">
        <w:rPr>
          <w:rFonts w:asciiTheme="minorHAnsi" w:hAnsiTheme="minorHAnsi"/>
          <w:sz w:val="20"/>
          <w:szCs w:val="20"/>
        </w:rPr>
        <w:t>(Legge 26 giugno 1990, n. 162, articoli 14, comma 1, e 38, comma 2) Associazione   finalizzata   al   traffico   illecito   di   sostanze</w:t>
      </w:r>
      <w:r w:rsidR="00C23BF4" w:rsidRPr="00C23BF4">
        <w:rPr>
          <w:rFonts w:asciiTheme="minorHAnsi" w:hAnsiTheme="minorHAnsi"/>
          <w:sz w:val="20"/>
          <w:szCs w:val="20"/>
        </w:rPr>
        <w:t xml:space="preserve"> </w:t>
      </w:r>
      <w:r w:rsidRPr="00C23BF4">
        <w:rPr>
          <w:rFonts w:asciiTheme="minorHAnsi" w:hAnsiTheme="minorHAnsi"/>
          <w:sz w:val="20"/>
          <w:szCs w:val="20"/>
        </w:rPr>
        <w:t xml:space="preserve">stupefacenti o psicotrope </w:t>
      </w:r>
    </w:p>
    <w:p w:rsidR="005C48ED" w:rsidRDefault="005C48ED" w:rsidP="005C48ED">
      <w:pPr>
        <w:pStyle w:val="Testonotadichiusura"/>
      </w:pPr>
      <w:r>
        <w:t xml:space="preserve">   1. Quando tre o </w:t>
      </w:r>
      <w:proofErr w:type="spellStart"/>
      <w:r>
        <w:t>piu'</w:t>
      </w:r>
      <w:proofErr w:type="spellEnd"/>
      <w:r>
        <w:t xml:space="preserve"> persone si associano allo scopo di</w:t>
      </w:r>
      <w:proofErr w:type="gramStart"/>
      <w:r>
        <w:t xml:space="preserve">  </w:t>
      </w:r>
      <w:proofErr w:type="gramEnd"/>
      <w:r>
        <w:t xml:space="preserve">commettere </w:t>
      </w:r>
      <w:proofErr w:type="spellStart"/>
      <w:r>
        <w:t>piu'</w:t>
      </w:r>
      <w:proofErr w:type="spellEnd"/>
      <w:r>
        <w:t xml:space="preserve"> delitti tra quelli  previsti  dall'articolo  73,  chi  promuove, costituisce, dirige, organizza o finanzia  l'associazione  </w:t>
      </w:r>
      <w:proofErr w:type="spellStart"/>
      <w:r>
        <w:t>e'</w:t>
      </w:r>
      <w:proofErr w:type="spellEnd"/>
      <w:r>
        <w:t xml:space="preserve">  punito per </w:t>
      </w:r>
      <w:proofErr w:type="spellStart"/>
      <w:r>
        <w:t>cio'</w:t>
      </w:r>
      <w:proofErr w:type="spellEnd"/>
      <w:r>
        <w:t xml:space="preserve"> solo con la reclusione non inferiore a venti anni. </w:t>
      </w:r>
    </w:p>
    <w:p w:rsidR="005C48ED" w:rsidRDefault="005C48ED" w:rsidP="005C48ED">
      <w:pPr>
        <w:pStyle w:val="PreformattatoHTML"/>
      </w:pPr>
      <w:r>
        <w:t xml:space="preserve">                               Art. 73 </w:t>
      </w:r>
    </w:p>
    <w:p w:rsidR="005C48ED" w:rsidRDefault="005C48ED" w:rsidP="005C48ED">
      <w:pPr>
        <w:pStyle w:val="PreformattatoHTML"/>
      </w:pPr>
      <w:r>
        <w:t xml:space="preserve">          </w:t>
      </w:r>
      <w:proofErr w:type="gramStart"/>
      <w:r>
        <w:t>(</w:t>
      </w:r>
      <w:proofErr w:type="gramEnd"/>
      <w:r>
        <w:t xml:space="preserve">Legge 26 giugno 1990, n. 162, art. 14, comma </w:t>
      </w:r>
      <w:proofErr w:type="gramStart"/>
      <w:r>
        <w:t>1</w:t>
      </w:r>
      <w:proofErr w:type="gramEnd"/>
      <w:r>
        <w:t xml:space="preserve">) </w:t>
      </w:r>
    </w:p>
    <w:p w:rsidR="005C48ED" w:rsidRDefault="005C48ED" w:rsidP="005C48ED">
      <w:pPr>
        <w:pStyle w:val="PreformattatoHTML"/>
      </w:pPr>
      <w:r>
        <w:t xml:space="preserve">Produzione, traffico e detenzione illeciti di sostanze stupefacenti </w:t>
      </w:r>
      <w:proofErr w:type="gramStart"/>
      <w:r>
        <w:t>o</w:t>
      </w:r>
      <w:proofErr w:type="gramEnd"/>
    </w:p>
    <w:p w:rsidR="005C48ED" w:rsidRDefault="005C48ED" w:rsidP="005C48ED">
      <w:pPr>
        <w:pStyle w:val="PreformattatoHTML"/>
      </w:pPr>
      <w:r>
        <w:t xml:space="preserve">                             </w:t>
      </w:r>
      <w:proofErr w:type="gramStart"/>
      <w:r>
        <w:t>psicotrope</w:t>
      </w:r>
      <w:proofErr w:type="gramEnd"/>
      <w:r>
        <w:t xml:space="preserve"> </w:t>
      </w:r>
    </w:p>
    <w:p w:rsidR="005C48ED" w:rsidRDefault="005C48ED" w:rsidP="005C48ED">
      <w:pPr>
        <w:pStyle w:val="PreformattatoHTML"/>
      </w:pPr>
      <w:r>
        <w:t xml:space="preserve"> </w:t>
      </w:r>
    </w:p>
    <w:p w:rsidR="005C48ED" w:rsidRDefault="005C48ED" w:rsidP="005C48ED">
      <w:pPr>
        <w:pStyle w:val="PreformattatoHTML"/>
      </w:pPr>
      <w:r>
        <w:t xml:space="preserve">  1.</w:t>
      </w:r>
      <w:proofErr w:type="gramStart"/>
      <w:r>
        <w:t xml:space="preserve">  </w:t>
      </w:r>
      <w:proofErr w:type="gramEnd"/>
      <w:r>
        <w:t>Chiunque,  senza  l'autorizzazione  di  cui  all'articolo   17,</w:t>
      </w:r>
    </w:p>
    <w:p w:rsidR="005C48ED" w:rsidRDefault="005C48ED" w:rsidP="005C48ED">
      <w:pPr>
        <w:pStyle w:val="PreformattatoHTML"/>
      </w:pPr>
      <w:proofErr w:type="gramStart"/>
      <w:r>
        <w:t>coltiva</w:t>
      </w:r>
      <w:proofErr w:type="gramEnd"/>
      <w:r>
        <w:t>, produce, fabbrica, estrae, raffina, vende, offre o mette  in</w:t>
      </w:r>
    </w:p>
    <w:p w:rsidR="005C48ED" w:rsidRDefault="005C48ED" w:rsidP="005C48ED">
      <w:pPr>
        <w:pStyle w:val="PreformattatoHTML"/>
      </w:pPr>
      <w:proofErr w:type="gramStart"/>
      <w:r>
        <w:t>vendita</w:t>
      </w:r>
      <w:proofErr w:type="gramEnd"/>
      <w:r>
        <w:t>, cede, distribuisce, commercia, trasporta, procura ad  altri,</w:t>
      </w:r>
    </w:p>
    <w:p w:rsidR="005C48ED" w:rsidRDefault="005C48ED" w:rsidP="005C48ED">
      <w:pPr>
        <w:pStyle w:val="PreformattatoHTML"/>
      </w:pPr>
      <w:proofErr w:type="gramStart"/>
      <w:r>
        <w:t>invia</w:t>
      </w:r>
      <w:proofErr w:type="gramEnd"/>
      <w:r>
        <w:t>, passa o spedisce in transito,  consegna  per  qualunque  scopo</w:t>
      </w:r>
    </w:p>
    <w:p w:rsidR="005C48ED" w:rsidRDefault="005C48ED" w:rsidP="005C48ED">
      <w:pPr>
        <w:pStyle w:val="PreformattatoHTML"/>
      </w:pPr>
      <w:r>
        <w:t>sostanze stupefacenti o psicotrope di cui</w:t>
      </w:r>
      <w:proofErr w:type="gramStart"/>
      <w:r>
        <w:t xml:space="preserve">  </w:t>
      </w:r>
      <w:proofErr w:type="gramEnd"/>
      <w:r>
        <w:t>alla  tabella  I  prevista</w:t>
      </w:r>
    </w:p>
    <w:p w:rsidR="005C48ED" w:rsidRDefault="005C48ED" w:rsidP="005C48ED">
      <w:pPr>
        <w:pStyle w:val="PreformattatoHTML"/>
      </w:pPr>
      <w:proofErr w:type="gramStart"/>
      <w:r>
        <w:t>dall'</w:t>
      </w:r>
      <w:proofErr w:type="gramEnd"/>
      <w:r>
        <w:t>articolo 14, e' punito con la reclusione da sei a venti  anni  e</w:t>
      </w:r>
    </w:p>
    <w:p w:rsidR="005C48ED" w:rsidRDefault="005C48ED" w:rsidP="005C48ED">
      <w:pPr>
        <w:pStyle w:val="PreformattatoHTML"/>
      </w:pPr>
      <w:proofErr w:type="gramStart"/>
      <w:r>
        <w:t>con</w:t>
      </w:r>
      <w:proofErr w:type="gramEnd"/>
      <w:r>
        <w:t xml:space="preserve"> la multa da euro 26.000 a euro 260.000. </w:t>
      </w:r>
    </w:p>
    <w:p w:rsidR="005C48ED" w:rsidRDefault="005C48ED" w:rsidP="005C48ED">
      <w:pPr>
        <w:pStyle w:val="PreformattatoHTML"/>
      </w:pPr>
      <w:r>
        <w:t xml:space="preserve">  1-bis. Con le medesime pene di cui al comma </w:t>
      </w:r>
      <w:proofErr w:type="gramStart"/>
      <w:r>
        <w:t>1</w:t>
      </w:r>
      <w:proofErr w:type="gramEnd"/>
      <w:r>
        <w:t xml:space="preserve"> e'  punito  chiunque,</w:t>
      </w:r>
    </w:p>
    <w:p w:rsidR="005C48ED" w:rsidRDefault="005C48ED" w:rsidP="005C48ED">
      <w:pPr>
        <w:pStyle w:val="PreformattatoHTML"/>
      </w:pPr>
      <w:proofErr w:type="gramStart"/>
      <w:r>
        <w:t>senza</w:t>
      </w:r>
      <w:proofErr w:type="gramEnd"/>
      <w:r>
        <w:t xml:space="preserve"> l'autorizzazione di  cui  all'articolo  17,  importa,  esporta,</w:t>
      </w:r>
    </w:p>
    <w:p w:rsidR="005C48ED" w:rsidRDefault="005C48ED" w:rsidP="005C48ED">
      <w:pPr>
        <w:pStyle w:val="PreformattatoHTML"/>
      </w:pPr>
      <w:proofErr w:type="gramStart"/>
      <w:r>
        <w:t>acquista</w:t>
      </w:r>
      <w:proofErr w:type="gramEnd"/>
      <w:r>
        <w:t xml:space="preserve">, riceve a qualsiasi titolo o comunque illecitamente detiene: </w:t>
      </w:r>
    </w:p>
    <w:p w:rsidR="005C48ED" w:rsidRDefault="005C48ED" w:rsidP="005C48ED">
      <w:pPr>
        <w:pStyle w:val="PreformattatoHTML"/>
      </w:pPr>
      <w:r>
        <w:t xml:space="preserve">    a) sostanze stupefacenti</w:t>
      </w:r>
      <w:proofErr w:type="gramStart"/>
      <w:r>
        <w:t xml:space="preserve">  </w:t>
      </w:r>
      <w:proofErr w:type="gramEnd"/>
      <w:r>
        <w:t xml:space="preserve">o  psicotrope  che  per  </w:t>
      </w:r>
      <w:proofErr w:type="spellStart"/>
      <w:r>
        <w:t>quantita'</w:t>
      </w:r>
      <w:proofErr w:type="spellEnd"/>
      <w:r>
        <w:t>,  in</w:t>
      </w:r>
    </w:p>
    <w:p w:rsidR="005C48ED" w:rsidRDefault="005C48ED" w:rsidP="005C48ED">
      <w:pPr>
        <w:pStyle w:val="PreformattatoHTML"/>
      </w:pPr>
      <w:proofErr w:type="gramStart"/>
      <w:r>
        <w:t>particolare</w:t>
      </w:r>
      <w:proofErr w:type="gramEnd"/>
      <w:r>
        <w:t xml:space="preserve"> se superiore ai limiti massimi indicati con  decreto  del</w:t>
      </w:r>
    </w:p>
    <w:p w:rsidR="005C48ED" w:rsidRDefault="005C48ED" w:rsidP="005C48ED">
      <w:pPr>
        <w:pStyle w:val="PreformattatoHTML"/>
      </w:pPr>
      <w:r>
        <w:t>Ministro della salute emanato</w:t>
      </w:r>
      <w:proofErr w:type="gramStart"/>
      <w:r>
        <w:t xml:space="preserve">  </w:t>
      </w:r>
      <w:proofErr w:type="gramEnd"/>
      <w:r>
        <w:t>di  concerto  con  il  Ministro  della</w:t>
      </w:r>
    </w:p>
    <w:p w:rsidR="005C48ED" w:rsidRDefault="005C48ED" w:rsidP="005C48ED">
      <w:pPr>
        <w:pStyle w:val="PreformattatoHTML"/>
      </w:pPr>
      <w:proofErr w:type="gramStart"/>
      <w:r>
        <w:t>giustizia</w:t>
      </w:r>
      <w:proofErr w:type="gramEnd"/>
      <w:r>
        <w:t xml:space="preserve">  sentita  la  Presidenza  del  Consiglio  dei  Ministri   -</w:t>
      </w:r>
    </w:p>
    <w:p w:rsidR="005C48ED" w:rsidRDefault="005C48ED" w:rsidP="005C48ED">
      <w:pPr>
        <w:pStyle w:val="PreformattatoHTML"/>
      </w:pPr>
      <w:r>
        <w:t>Dipartimento</w:t>
      </w:r>
      <w:proofErr w:type="gramStart"/>
      <w:r>
        <w:t xml:space="preserve">  </w:t>
      </w:r>
      <w:proofErr w:type="gramEnd"/>
      <w:r>
        <w:t>nazionale  per  le  politiche  antidroga,  ovvero   per</w:t>
      </w:r>
    </w:p>
    <w:p w:rsidR="005C48ED" w:rsidRDefault="005C48ED" w:rsidP="005C48ED">
      <w:pPr>
        <w:pStyle w:val="PreformattatoHTML"/>
      </w:pPr>
      <w:proofErr w:type="spellStart"/>
      <w:proofErr w:type="gramStart"/>
      <w:r>
        <w:t>modalita'</w:t>
      </w:r>
      <w:proofErr w:type="spellEnd"/>
      <w:proofErr w:type="gramEnd"/>
      <w:r>
        <w:t xml:space="preserve"> di presentazione, avuto riguardo al peso lordo  complessivo</w:t>
      </w:r>
    </w:p>
    <w:p w:rsidR="005C48ED" w:rsidRDefault="005C48ED" w:rsidP="005C48ED">
      <w:pPr>
        <w:pStyle w:val="PreformattatoHTML"/>
      </w:pPr>
      <w:proofErr w:type="gramStart"/>
      <w:r>
        <w:t>o</w:t>
      </w:r>
      <w:proofErr w:type="gramEnd"/>
      <w:r>
        <w:t xml:space="preserve">  al  confezionamento  frazionato,  ovvero  per  altre   circostanze</w:t>
      </w:r>
    </w:p>
    <w:p w:rsidR="005C48ED" w:rsidRDefault="005C48ED" w:rsidP="005C48ED">
      <w:pPr>
        <w:pStyle w:val="PreformattatoHTML"/>
      </w:pPr>
      <w:proofErr w:type="gramStart"/>
      <w:r>
        <w:t>dell'</w:t>
      </w:r>
      <w:proofErr w:type="gramEnd"/>
      <w:r>
        <w:t>azione,  appaiono  destinate  ad  un  uso   non   esclusivamente</w:t>
      </w:r>
    </w:p>
    <w:p w:rsidR="005C48ED" w:rsidRDefault="005C48ED" w:rsidP="005C48ED">
      <w:pPr>
        <w:pStyle w:val="PreformattatoHTML"/>
      </w:pPr>
      <w:proofErr w:type="gramStart"/>
      <w:r>
        <w:t>personale</w:t>
      </w:r>
      <w:proofErr w:type="gramEnd"/>
      <w:r>
        <w:t xml:space="preserve">; </w:t>
      </w:r>
    </w:p>
    <w:p w:rsidR="005C48ED" w:rsidRDefault="005C48ED" w:rsidP="005C48ED">
      <w:pPr>
        <w:pStyle w:val="PreformattatoHTML"/>
      </w:pPr>
      <w:r>
        <w:t xml:space="preserve">    b)</w:t>
      </w:r>
      <w:proofErr w:type="gramStart"/>
      <w:r>
        <w:t xml:space="preserve">  </w:t>
      </w:r>
      <w:proofErr w:type="gramEnd"/>
      <w:r>
        <w:t>medicinali  contenenti  sostanze  stupefacenti  o  psicotrope</w:t>
      </w:r>
    </w:p>
    <w:p w:rsidR="005C48ED" w:rsidRDefault="005C48ED" w:rsidP="005C48ED">
      <w:pPr>
        <w:pStyle w:val="PreformattatoHTML"/>
      </w:pPr>
      <w:proofErr w:type="gramStart"/>
      <w:r>
        <w:t>elencate</w:t>
      </w:r>
      <w:proofErr w:type="gramEnd"/>
      <w:r>
        <w:t xml:space="preserve"> nella tabella II, sezione A, che  eccedono  il  quantitativo</w:t>
      </w:r>
    </w:p>
    <w:p w:rsidR="005C48ED" w:rsidRDefault="005C48ED" w:rsidP="005C48ED">
      <w:pPr>
        <w:pStyle w:val="PreformattatoHTML"/>
      </w:pPr>
      <w:proofErr w:type="gramStart"/>
      <w:r>
        <w:t>prescritto</w:t>
      </w:r>
      <w:proofErr w:type="gramEnd"/>
      <w:r>
        <w:t xml:space="preserve">. In </w:t>
      </w:r>
      <w:proofErr w:type="gramStart"/>
      <w:r>
        <w:t>questa</w:t>
      </w:r>
      <w:proofErr w:type="gramEnd"/>
      <w:r>
        <w:t xml:space="preserve"> ultima ipotesi, le pene suddette sono diminuite</w:t>
      </w:r>
    </w:p>
    <w:p w:rsidR="005C48ED" w:rsidRDefault="005C48ED" w:rsidP="005C48ED">
      <w:pPr>
        <w:pStyle w:val="PreformattatoHTML"/>
      </w:pPr>
      <w:proofErr w:type="gramStart"/>
      <w:r>
        <w:t>da</w:t>
      </w:r>
      <w:proofErr w:type="gramEnd"/>
      <w:r>
        <w:t xml:space="preserve"> un terzo alla </w:t>
      </w:r>
      <w:proofErr w:type="spellStart"/>
      <w:r>
        <w:t>meta'</w:t>
      </w:r>
      <w:proofErr w:type="spellEnd"/>
      <w:r>
        <w:t xml:space="preserve">. </w:t>
      </w:r>
    </w:p>
    <w:p w:rsidR="005C48ED" w:rsidRDefault="005C48ED" w:rsidP="005C48ED">
      <w:pPr>
        <w:pStyle w:val="PreformattatoHTML"/>
      </w:pPr>
      <w:r>
        <w:t xml:space="preserve">  2. Chiunque, essendo munito dell'autorizzazione di cui all'articolo</w:t>
      </w:r>
    </w:p>
    <w:p w:rsidR="005C48ED" w:rsidRDefault="005C48ED" w:rsidP="005C48ED">
      <w:pPr>
        <w:pStyle w:val="PreformattatoHTML"/>
      </w:pPr>
      <w:r>
        <w:t xml:space="preserve">17, illecitamente cede, mette o procura che altri metta in  </w:t>
      </w:r>
      <w:proofErr w:type="gramStart"/>
      <w:r>
        <w:t>commercio</w:t>
      </w:r>
      <w:proofErr w:type="gramEnd"/>
    </w:p>
    <w:p w:rsidR="005C48ED" w:rsidRDefault="005C48ED" w:rsidP="005C48ED">
      <w:pPr>
        <w:pStyle w:val="PreformattatoHTML"/>
      </w:pPr>
      <w:proofErr w:type="gramStart"/>
      <w:r>
        <w:t>le</w:t>
      </w:r>
      <w:proofErr w:type="gramEnd"/>
      <w:r>
        <w:t xml:space="preserve"> sostanze o le preparazioni indicate nelle tabelle I e  II  di  cui</w:t>
      </w:r>
    </w:p>
    <w:p w:rsidR="005C48ED" w:rsidRDefault="005C48ED" w:rsidP="005C48ED">
      <w:pPr>
        <w:pStyle w:val="PreformattatoHTML"/>
      </w:pPr>
      <w:proofErr w:type="gramStart"/>
      <w:r>
        <w:t>all'</w:t>
      </w:r>
      <w:proofErr w:type="gramEnd"/>
      <w:r>
        <w:t>articolo 14 , e' punito con la reclusione da sei a ventidue  anni</w:t>
      </w:r>
    </w:p>
    <w:p w:rsidR="005C48ED" w:rsidRDefault="005C48ED" w:rsidP="005C48ED">
      <w:pPr>
        <w:pStyle w:val="PreformattatoHTML"/>
      </w:pPr>
      <w:proofErr w:type="gramStart"/>
      <w:r>
        <w:t>e</w:t>
      </w:r>
      <w:proofErr w:type="gramEnd"/>
      <w:r>
        <w:t xml:space="preserve"> con la multa da euro 26.000 a euro 300.000. </w:t>
      </w:r>
    </w:p>
    <w:p w:rsidR="005C48ED" w:rsidRDefault="005C48ED" w:rsidP="005C48ED">
      <w:pPr>
        <w:pStyle w:val="PreformattatoHTML"/>
      </w:pPr>
      <w:r>
        <w:t xml:space="preserve">    3. Le stesse pene</w:t>
      </w:r>
      <w:proofErr w:type="gramStart"/>
      <w:r>
        <w:t xml:space="preserve">  </w:t>
      </w:r>
      <w:proofErr w:type="gramEnd"/>
      <w:r>
        <w:t>si  applicano  a  chiunque  coltiva,  produce  o</w:t>
      </w:r>
    </w:p>
    <w:p w:rsidR="005C48ED" w:rsidRDefault="005C48ED" w:rsidP="005C48ED">
      <w:pPr>
        <w:pStyle w:val="PreformattatoHTML"/>
      </w:pPr>
      <w:proofErr w:type="gramStart"/>
      <w:r>
        <w:t>fabbrica</w:t>
      </w:r>
      <w:proofErr w:type="gramEnd"/>
      <w:r>
        <w:t xml:space="preserve">  sostanze  stupefacenti  o  psicotrope  diverse  da   quelle</w:t>
      </w:r>
    </w:p>
    <w:p w:rsidR="005C48ED" w:rsidRDefault="005C48ED" w:rsidP="005C48ED">
      <w:pPr>
        <w:pStyle w:val="PreformattatoHTML"/>
      </w:pPr>
      <w:proofErr w:type="gramStart"/>
      <w:r>
        <w:t>stabilite</w:t>
      </w:r>
      <w:proofErr w:type="gramEnd"/>
      <w:r>
        <w:t xml:space="preserve"> nel decreto di autorizzazione. </w:t>
      </w:r>
    </w:p>
    <w:p w:rsidR="005C48ED" w:rsidRDefault="005C48ED" w:rsidP="005C48ED">
      <w:pPr>
        <w:pStyle w:val="PreformattatoHTML"/>
      </w:pPr>
      <w:r>
        <w:t xml:space="preserve">  4. Quando le condotte di cui al comma</w:t>
      </w:r>
      <w:proofErr w:type="gramStart"/>
      <w:r>
        <w:t xml:space="preserve">  </w:t>
      </w:r>
      <w:proofErr w:type="gramEnd"/>
      <w:r>
        <w:t>1  riguardano  i  medicinali</w:t>
      </w:r>
    </w:p>
    <w:p w:rsidR="005C48ED" w:rsidRDefault="005C48ED" w:rsidP="005C48ED">
      <w:pPr>
        <w:pStyle w:val="PreformattatoHTML"/>
      </w:pPr>
      <w:proofErr w:type="gramStart"/>
      <w:r>
        <w:t>ricompresi</w:t>
      </w:r>
      <w:proofErr w:type="gramEnd"/>
      <w:r>
        <w:t xml:space="preserve"> nella tabella II, sezioni A, B, C  e  D,  limitatamente  a</w:t>
      </w:r>
    </w:p>
    <w:p w:rsidR="005C48ED" w:rsidRDefault="005C48ED" w:rsidP="005C48ED">
      <w:pPr>
        <w:pStyle w:val="PreformattatoHTML"/>
      </w:pPr>
      <w:proofErr w:type="gramStart"/>
      <w:r>
        <w:t>quelli</w:t>
      </w:r>
      <w:proofErr w:type="gramEnd"/>
      <w:r>
        <w:t xml:space="preserve"> indicati nel numero  3-bis)  della  lettera  e)  del  comma  1</w:t>
      </w:r>
    </w:p>
    <w:p w:rsidR="005C48ED" w:rsidRDefault="005C48ED" w:rsidP="005C48ED">
      <w:pPr>
        <w:pStyle w:val="PreformattatoHTML"/>
      </w:pPr>
      <w:proofErr w:type="gramStart"/>
      <w:r>
        <w:t>dell'</w:t>
      </w:r>
      <w:proofErr w:type="gramEnd"/>
      <w:r>
        <w:t>articolo 14 e non ricorrono le condizioni  di  cui  all'articolo</w:t>
      </w:r>
    </w:p>
    <w:p w:rsidR="005C48ED" w:rsidRDefault="005C48ED" w:rsidP="005C48ED">
      <w:pPr>
        <w:pStyle w:val="PreformattatoHTML"/>
      </w:pPr>
      <w:r>
        <w:t xml:space="preserve">17, si applicano le pene ivi stabilite, </w:t>
      </w:r>
      <w:proofErr w:type="gramStart"/>
      <w:r>
        <w:t>diminuite</w:t>
      </w:r>
      <w:proofErr w:type="gramEnd"/>
      <w:r>
        <w:t xml:space="preserve"> da  un  terzo  alla</w:t>
      </w:r>
    </w:p>
    <w:p w:rsidR="005C48ED" w:rsidRDefault="005C48ED" w:rsidP="005C48ED">
      <w:pPr>
        <w:pStyle w:val="PreformattatoHTML"/>
      </w:pPr>
      <w:proofErr w:type="spellStart"/>
      <w:proofErr w:type="gramStart"/>
      <w:r>
        <w:t>meta'</w:t>
      </w:r>
      <w:proofErr w:type="spellEnd"/>
      <w:proofErr w:type="gramEnd"/>
      <w:r>
        <w:t xml:space="preserve">. </w:t>
      </w:r>
    </w:p>
    <w:p w:rsidR="005C48ED" w:rsidRDefault="005C48ED" w:rsidP="00C23BF4">
      <w:pPr>
        <w:pStyle w:val="PreformattatoHTML"/>
      </w:pPr>
      <w:r>
        <w:t xml:space="preserve">  </w:t>
      </w:r>
    </w:p>
  </w:endnote>
  <w:endnote w:id="3">
    <w:p w:rsidR="00C23BF4" w:rsidRDefault="00C23BF4" w:rsidP="00C23BF4">
      <w:pPr>
        <w:pStyle w:val="Testonotadichiusura"/>
      </w:pPr>
      <w:r>
        <w:rPr>
          <w:rStyle w:val="Rimandonotadichiusura"/>
        </w:rPr>
        <w:endnoteRef/>
      </w:r>
      <w:r>
        <w:t xml:space="preserve">  a)</w:t>
      </w:r>
      <w:proofErr w:type="gramStart"/>
      <w:r>
        <w:t xml:space="preserve">  </w:t>
      </w:r>
      <w:proofErr w:type="gramEnd"/>
      <w:r>
        <w:t xml:space="preserve">agli  indiziati  di  appartenere  alle  associazioni  di  cui all'articolo 416-bis c.p.; </w:t>
      </w:r>
    </w:p>
    <w:p w:rsidR="00C23BF4" w:rsidRDefault="00C23BF4" w:rsidP="00C23BF4">
      <w:pPr>
        <w:pStyle w:val="Testonotadichiusura"/>
      </w:pPr>
      <w:r>
        <w:t xml:space="preserve">    b) ai soggetti indiziati di uno dei reati previsti</w:t>
      </w:r>
      <w:proofErr w:type="gramStart"/>
      <w:r>
        <w:t xml:space="preserve">  </w:t>
      </w:r>
      <w:proofErr w:type="gramEnd"/>
      <w:r>
        <w:t>dall'articolo 51, comma 3-bis, del codice di procedura penale ovvero del delitto di cui all'articolo 12-quinquies, comma 1, del  decreto-legge  8  giugno 1992, n. 306, convertito, con modificazioni,  dalla  legge  7  agosto 1992, n. 356; 1. Salvo che</w:t>
      </w:r>
      <w:proofErr w:type="gramStart"/>
      <w:r>
        <w:t xml:space="preserve">  </w:t>
      </w:r>
      <w:proofErr w:type="gramEnd"/>
      <w:r>
        <w:t xml:space="preserve">il  fatto  costituisca  </w:t>
      </w:r>
      <w:proofErr w:type="spellStart"/>
      <w:r>
        <w:t>piu'</w:t>
      </w:r>
      <w:proofErr w:type="spellEnd"/>
      <w:r>
        <w:t xml:space="preserve">  grave  reato,  chiunque</w:t>
      </w:r>
    </w:p>
    <w:p w:rsidR="00C23BF4" w:rsidRDefault="00C23BF4" w:rsidP="00C23BF4">
      <w:pPr>
        <w:pStyle w:val="Testonotadichiusura"/>
      </w:pPr>
      <w:proofErr w:type="gramStart"/>
      <w:r>
        <w:t>attribuisce</w:t>
      </w:r>
      <w:proofErr w:type="gramEnd"/>
      <w:r>
        <w:t xml:space="preserve"> fittiziamente ad altri la </w:t>
      </w:r>
      <w:proofErr w:type="spellStart"/>
      <w:r>
        <w:t>titolarita'</w:t>
      </w:r>
      <w:proofErr w:type="spellEnd"/>
      <w:r>
        <w:t xml:space="preserve"> o </w:t>
      </w:r>
      <w:proofErr w:type="spellStart"/>
      <w:r>
        <w:t>disponibilita'</w:t>
      </w:r>
      <w:proofErr w:type="spellEnd"/>
      <w:r>
        <w:t xml:space="preserve"> di denaro, beni o altre </w:t>
      </w:r>
      <w:proofErr w:type="spellStart"/>
      <w:r>
        <w:t>utilita'</w:t>
      </w:r>
      <w:proofErr w:type="spellEnd"/>
      <w:r>
        <w:t xml:space="preserve"> al fine di eludere le  disposizioni  di legge  in  materia  di  misure  di  prevenzione  patrimoniali  o   di contrabbando, ovvero di agevolare la commissione di uno  dei  delitti di cui agli articoli 648, 648 -bis e 648 -ter del codice  penale, ...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9A" w:rsidRDefault="00871D9A" w:rsidP="005C48ED">
      <w:pPr>
        <w:spacing w:after="0" w:line="240" w:lineRule="auto"/>
      </w:pPr>
      <w:r>
        <w:separator/>
      </w:r>
    </w:p>
  </w:footnote>
  <w:footnote w:type="continuationSeparator" w:id="0">
    <w:p w:rsidR="00871D9A" w:rsidRDefault="00871D9A" w:rsidP="005C4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703"/>
    <w:rsid w:val="00017BE4"/>
    <w:rsid w:val="00094C2B"/>
    <w:rsid w:val="002E1D84"/>
    <w:rsid w:val="004B460A"/>
    <w:rsid w:val="005C48ED"/>
    <w:rsid w:val="007D0EFD"/>
    <w:rsid w:val="00871D9A"/>
    <w:rsid w:val="009C5703"/>
    <w:rsid w:val="00AD0A93"/>
    <w:rsid w:val="00C2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5C4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48E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C48E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C48E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C48ED"/>
    <w:rPr>
      <w:vertAlign w:val="superscript"/>
    </w:rPr>
  </w:style>
  <w:style w:type="paragraph" w:customStyle="1" w:styleId="grassetto">
    <w:name w:val="grassetto"/>
    <w:basedOn w:val="Normale"/>
    <w:rsid w:val="005C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ntro">
    <w:name w:val="dentro"/>
    <w:basedOn w:val="Carpredefinitoparagrafo"/>
    <w:rsid w:val="005C48ED"/>
  </w:style>
  <w:style w:type="character" w:styleId="Enfasigrassetto">
    <w:name w:val="Strong"/>
    <w:basedOn w:val="Carpredefinitoparagrafo"/>
    <w:uiPriority w:val="22"/>
    <w:qFormat/>
    <w:rsid w:val="005C48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5C48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C48ED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C48E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C48E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C48ED"/>
    <w:rPr>
      <w:vertAlign w:val="superscript"/>
    </w:rPr>
  </w:style>
  <w:style w:type="paragraph" w:customStyle="1" w:styleId="grassetto">
    <w:name w:val="grassetto"/>
    <w:basedOn w:val="Normale"/>
    <w:rsid w:val="005C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ntro">
    <w:name w:val="dentro"/>
    <w:basedOn w:val="Carpredefinitoparagrafo"/>
    <w:rsid w:val="005C48ED"/>
  </w:style>
  <w:style w:type="character" w:styleId="Enfasigrassetto">
    <w:name w:val="Strong"/>
    <w:basedOn w:val="Carpredefinitoparagrafo"/>
    <w:uiPriority w:val="22"/>
    <w:qFormat/>
    <w:rsid w:val="005C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E6145-BF0A-4238-A0DA-9F8D2AA9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Mastrorillo</dc:creator>
  <cp:lastModifiedBy>Riccardo Mastrorillo</cp:lastModifiedBy>
  <cp:revision>2</cp:revision>
  <cp:lastPrinted>2014-03-04T16:05:00Z</cp:lastPrinted>
  <dcterms:created xsi:type="dcterms:W3CDTF">2016-04-26T10:19:00Z</dcterms:created>
  <dcterms:modified xsi:type="dcterms:W3CDTF">2016-04-26T10:19:00Z</dcterms:modified>
</cp:coreProperties>
</file>